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84" w:rsidRDefault="00D43C84" w:rsidP="00D43C8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43C84" w:rsidRPr="00365D21" w:rsidRDefault="00D43C84" w:rsidP="00D43C84">
      <w:pPr>
        <w:rPr>
          <w:lang w:val="en-US"/>
        </w:rPr>
      </w:pPr>
    </w:p>
    <w:p w:rsidR="00D43C84" w:rsidRDefault="00D43C84" w:rsidP="00D43C8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43C84" w:rsidRPr="004A32BD" w:rsidRDefault="00D43C84" w:rsidP="00D43C8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ВИЛНА СГРАДА – реконструкция и пристрояване на съществуваща сграда в ПИ 562.177 от плана на селищно образувание Хоталич, м.“Крушевски баир“, гр.Севлиево</w:t>
      </w:r>
    </w:p>
    <w:p w:rsidR="00D43C84" w:rsidRPr="00255F25" w:rsidRDefault="00D43C84" w:rsidP="00D43C84"/>
    <w:p w:rsidR="00D43C84" w:rsidRPr="00FD35BD" w:rsidRDefault="00D43C84" w:rsidP="00D43C8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5BD">
        <w:rPr>
          <w:rFonts w:ascii="Times New Roman" w:hAnsi="Times New Roman" w:cs="Times New Roman"/>
          <w:b/>
          <w:sz w:val="24"/>
          <w:szCs w:val="24"/>
        </w:rPr>
        <w:t>МАРГАРИТА ДИМИТРОВА ЛАЛЕВА, СТАНКА ГЕОРГИЕВА ПЕНЕВА</w:t>
      </w:r>
    </w:p>
    <w:p w:rsidR="00D43C84" w:rsidRDefault="00D43C84" w:rsidP="00D43C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43C84" w:rsidRPr="00736E0A" w:rsidRDefault="00D43C84" w:rsidP="00D43C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D43C84" w:rsidRDefault="00D43C84" w:rsidP="00D43C84">
      <w:pPr>
        <w:rPr>
          <w:b/>
        </w:rPr>
      </w:pP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84"/>
    <w:rsid w:val="001174B7"/>
    <w:rsid w:val="00D43C84"/>
    <w:rsid w:val="00E7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8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43C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43C8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8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43C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43C8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2020-01-27T07:15:00Z</dcterms:created>
  <dcterms:modified xsi:type="dcterms:W3CDTF">2020-01-27T07:15:00Z</dcterms:modified>
</cp:coreProperties>
</file>